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OKUL</w:t>
      </w:r>
      <w:r w:rsidRPr="001C4363">
        <w:rPr>
          <w:rFonts w:ascii="Times New Roman" w:hAnsi="Times New Roman"/>
          <w:b/>
          <w:sz w:val="28"/>
          <w:szCs w:val="28"/>
        </w:rPr>
        <w:t xml:space="preserve"> TARİHÇESİ VE MEVCUT DURUMU</w:t>
      </w: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Cs w:val="24"/>
        </w:rPr>
      </w:pP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C4363">
        <w:rPr>
          <w:rFonts w:ascii="Times New Roman" w:hAnsi="Times New Roman"/>
          <w:szCs w:val="24"/>
        </w:rPr>
        <w:t>Okulumuz; Mersin Yenişehir İlçesi Limonluk Mahallesi 2474 Sokak No: 2 adresinde bulunmaktadır. Okulumuz Yenişehir Belediyesi tarafından yapılarak Yenişehir Kaymakamlığı’na devredilmiştir. Okul adını Yenişehir Belediyesinden almıştır. 2008/2009 Eğitim-Öğretim yılı Eylül ayı itibariye 230 öğrenci ile e</w:t>
      </w:r>
      <w:r>
        <w:rPr>
          <w:rFonts w:ascii="Times New Roman" w:hAnsi="Times New Roman"/>
          <w:szCs w:val="24"/>
        </w:rPr>
        <w:t>ğitim-öğretime başlamış olup, 48-71</w:t>
      </w:r>
      <w:r w:rsidRPr="001C4363">
        <w:rPr>
          <w:rFonts w:ascii="Times New Roman" w:hAnsi="Times New Roman"/>
          <w:szCs w:val="24"/>
        </w:rPr>
        <w:t xml:space="preserve"> ay çocuklarına okul öncesi eğitimi vermektedir. Okulun merkezi konumda bulunması ve çevre sakinlerinin </w:t>
      </w:r>
      <w:proofErr w:type="spellStart"/>
      <w:r w:rsidRPr="001C4363">
        <w:rPr>
          <w:rFonts w:ascii="Times New Roman" w:hAnsi="Times New Roman"/>
          <w:szCs w:val="24"/>
        </w:rPr>
        <w:t>sosyo</w:t>
      </w:r>
      <w:proofErr w:type="spellEnd"/>
      <w:r w:rsidRPr="001C4363">
        <w:rPr>
          <w:rFonts w:ascii="Times New Roman" w:hAnsi="Times New Roman"/>
          <w:szCs w:val="24"/>
        </w:rPr>
        <w:t xml:space="preserve">-ekonomik durumlarının genel nüfusa oranla yüksek olmasından dolayı okulumuzun öğrenci </w:t>
      </w:r>
      <w:proofErr w:type="gramStart"/>
      <w:r w:rsidRPr="001C4363">
        <w:rPr>
          <w:rFonts w:ascii="Times New Roman" w:hAnsi="Times New Roman"/>
          <w:szCs w:val="24"/>
        </w:rPr>
        <w:t>popülasyonu</w:t>
      </w:r>
      <w:proofErr w:type="gramEnd"/>
      <w:r w:rsidRPr="001C4363">
        <w:rPr>
          <w:rFonts w:ascii="Times New Roman" w:hAnsi="Times New Roman"/>
          <w:szCs w:val="24"/>
        </w:rPr>
        <w:t xml:space="preserve"> oldukça yüksektir.</w:t>
      </w: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Pr="001C4363">
        <w:rPr>
          <w:rFonts w:ascii="Times New Roman" w:hAnsi="Times New Roman"/>
          <w:szCs w:val="24"/>
        </w:rPr>
        <w:t>Okulumuz arsasının toplam yüzölçümü 1218 metrekaredir. Okulumuz; giriş kat, birinci kat ve bodrum kat olmak üzere 3 katta hizmet verecek şekilde inşa edilmiştir. Giriş katta; danışma odas</w:t>
      </w:r>
      <w:r>
        <w:rPr>
          <w:rFonts w:ascii="Times New Roman" w:hAnsi="Times New Roman"/>
          <w:szCs w:val="24"/>
        </w:rPr>
        <w:t>ı, bekleme salonu,  4 derslik, 2</w:t>
      </w:r>
      <w:r w:rsidRPr="001C4363">
        <w:rPr>
          <w:rFonts w:ascii="Times New Roman" w:hAnsi="Times New Roman"/>
          <w:szCs w:val="24"/>
        </w:rPr>
        <w:t xml:space="preserve"> idare odası, 4 öğrenci lavabosu ve tuvaleti, 3 personel lavabosu ve tuvaleti ile 1 engelli lavabo ve tuvaleti bulunmaktadır.  Bodrum katta; yemek salonu, mutfak,  kiler, çok amaçlı salon, jimnastik solonu, kostüm odası, arşiv, trafo dairesi, 4 öğrenci lavabosu ve tuvaleti ile 2 yetişkin lavabo ve tuvaleti,  bulunmaktadır. Birinci katta ise; 6 derslik, 1idare odası, 1 rehberlik servisi, mescit, akıl oyunları atölyesi, çay ocağı ve 4’er adet kız/erkek lavabo ve tuvaleti, bulunmaktadır.   </w:t>
      </w: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1C4363">
        <w:rPr>
          <w:rFonts w:ascii="Times New Roman" w:hAnsi="Times New Roman"/>
          <w:szCs w:val="24"/>
        </w:rPr>
        <w:t>2015-2016 Eğitim öğretim yılı kayıt döneminde okulumuza öğrenci kaydı için yoğun talep olması nedeniyle müdür odası olarak kullanılan alan dersliğe dönüştürülmüş, yine aynı katta arşiv odası olarak kullanılan böl</w:t>
      </w:r>
      <w:r w:rsidR="00C873F0">
        <w:rPr>
          <w:rFonts w:ascii="Times New Roman" w:hAnsi="Times New Roman"/>
          <w:szCs w:val="24"/>
        </w:rPr>
        <w:t xml:space="preserve">üm de müdür odası olarak </w:t>
      </w:r>
      <w:proofErr w:type="gramStart"/>
      <w:r w:rsidR="00C873F0">
        <w:rPr>
          <w:rFonts w:ascii="Times New Roman" w:hAnsi="Times New Roman"/>
          <w:szCs w:val="24"/>
        </w:rPr>
        <w:t xml:space="preserve">dizayn </w:t>
      </w:r>
      <w:r w:rsidRPr="001C4363">
        <w:rPr>
          <w:rFonts w:ascii="Times New Roman" w:hAnsi="Times New Roman"/>
          <w:szCs w:val="24"/>
        </w:rPr>
        <w:t>edilmiştir</w:t>
      </w:r>
      <w:proofErr w:type="gramEnd"/>
      <w:r w:rsidRPr="001C4363">
        <w:rPr>
          <w:rFonts w:ascii="Times New Roman" w:hAnsi="Times New Roman"/>
          <w:szCs w:val="24"/>
        </w:rPr>
        <w:t>. Arşiv için ise bodrum kattaki alanlarda düzenlenmiştir. 8 olan derslik sayısı 10 a çıkartılmıştır.</w:t>
      </w:r>
    </w:p>
    <w:bookmarkEnd w:id="0"/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C4363">
        <w:rPr>
          <w:rFonts w:ascii="Times New Roman" w:hAnsi="Times New Roman"/>
          <w:szCs w:val="24"/>
        </w:rPr>
        <w:t xml:space="preserve">             </w:t>
      </w:r>
    </w:p>
    <w:p w:rsidR="00EB64E7" w:rsidRPr="001C4363" w:rsidRDefault="00EB64E7" w:rsidP="00EB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C4363">
        <w:rPr>
          <w:rFonts w:ascii="Times New Roman" w:hAnsi="Times New Roman"/>
          <w:szCs w:val="24"/>
        </w:rPr>
        <w:t xml:space="preserve">      </w:t>
      </w:r>
      <w:r w:rsidRPr="001C4363">
        <w:rPr>
          <w:rFonts w:ascii="Times New Roman" w:hAnsi="Times New Roman"/>
          <w:szCs w:val="24"/>
        </w:rPr>
        <w:tab/>
        <w:t xml:space="preserve"> </w:t>
      </w:r>
      <w:r w:rsidRPr="001C4363">
        <w:rPr>
          <w:rFonts w:ascii="Times New Roman" w:hAnsi="Times New Roman"/>
          <w:noProof/>
          <w:szCs w:val="24"/>
        </w:rPr>
        <w:drawing>
          <wp:inline distT="0" distB="0" distL="0" distR="0" wp14:anchorId="704F94F0" wp14:editId="38119ED8">
            <wp:extent cx="5685569" cy="2705100"/>
            <wp:effectExtent l="95250" t="95250" r="86995" b="95250"/>
            <wp:docPr id="1" name="Resim 1" descr="C:\Users\ASUS\Downloads\IMG-202009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-20200916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535" cy="270841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1F497D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B64E7" w:rsidRPr="001C4363" w:rsidRDefault="00EB64E7" w:rsidP="00EB64E7">
      <w:pPr>
        <w:rPr>
          <w:rFonts w:ascii="Times New Roman" w:hAnsi="Times New Roman"/>
          <w:szCs w:val="24"/>
        </w:rPr>
      </w:pPr>
    </w:p>
    <w:p w:rsidR="00EB64E7" w:rsidRPr="001C4363" w:rsidRDefault="00EB64E7" w:rsidP="00EB64E7">
      <w:pPr>
        <w:rPr>
          <w:rFonts w:ascii="Times New Roman" w:hAnsi="Times New Roman"/>
          <w:szCs w:val="24"/>
        </w:rPr>
      </w:pPr>
    </w:p>
    <w:p w:rsidR="00EB64E7" w:rsidRPr="001C4363" w:rsidRDefault="00EB64E7" w:rsidP="00EB64E7">
      <w:pPr>
        <w:rPr>
          <w:rFonts w:ascii="Times New Roman" w:hAnsi="Times New Roman"/>
          <w:szCs w:val="24"/>
        </w:rPr>
      </w:pPr>
    </w:p>
    <w:p w:rsidR="00B551D7" w:rsidRDefault="00B551D7"/>
    <w:sectPr w:rsidR="00B5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22"/>
    <w:rsid w:val="00B551D7"/>
    <w:rsid w:val="00C873F0"/>
    <w:rsid w:val="00D41F22"/>
    <w:rsid w:val="00E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E7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4E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E7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4E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YenisehirAnaokulu</dc:creator>
  <cp:lastModifiedBy>user</cp:lastModifiedBy>
  <cp:revision>2</cp:revision>
  <dcterms:created xsi:type="dcterms:W3CDTF">2023-01-12T12:18:00Z</dcterms:created>
  <dcterms:modified xsi:type="dcterms:W3CDTF">2023-01-12T12:18:00Z</dcterms:modified>
</cp:coreProperties>
</file>